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77777777" w:rsidR="00522FC1" w:rsidRDefault="00436D02">
      <w:r>
        <w:rPr>
          <w:noProof/>
        </w:rPr>
        <w:drawing>
          <wp:inline distT="0" distB="0" distL="0" distR="0" wp14:anchorId="4203070E" wp14:editId="07777777">
            <wp:extent cx="1228725" cy="304800"/>
            <wp:effectExtent l="0" t="0" r="0" b="0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Default="00522FC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Default="00522FC1">
      <w:pPr>
        <w:jc w:val="center"/>
      </w:pPr>
    </w:p>
    <w:p w14:paraId="14D4A9FD" w14:textId="77777777" w:rsidR="00522FC1" w:rsidRDefault="00522FC1">
      <w:pPr>
        <w:jc w:val="center"/>
      </w:pPr>
    </w:p>
    <w:p w14:paraId="47DC79C2" w14:textId="77777777" w:rsidR="00522FC1" w:rsidRDefault="00522FC1">
      <w:pPr>
        <w:jc w:val="center"/>
      </w:pPr>
    </w:p>
    <w:p w14:paraId="72E18E86" w14:textId="77777777" w:rsidR="00522FC1" w:rsidRDefault="00522FC1">
      <w:pPr>
        <w:jc w:val="center"/>
      </w:pPr>
    </w:p>
    <w:p w14:paraId="474C137A" w14:textId="77777777" w:rsidR="00522FC1" w:rsidRDefault="00522FC1">
      <w:pPr>
        <w:jc w:val="center"/>
      </w:pPr>
    </w:p>
    <w:p w14:paraId="684458FD" w14:textId="77777777" w:rsidR="00522FC1" w:rsidRDefault="00522FC1">
      <w:pPr>
        <w:jc w:val="center"/>
      </w:pPr>
    </w:p>
    <w:p w14:paraId="2E0E4E7D" w14:textId="77777777" w:rsidR="00522FC1" w:rsidRDefault="00522FC1">
      <w:pPr>
        <w:jc w:val="center"/>
      </w:pPr>
    </w:p>
    <w:p w14:paraId="4FC6BA52" w14:textId="77777777" w:rsidR="00522FC1" w:rsidRDefault="00522FC1">
      <w:pPr>
        <w:jc w:val="center"/>
      </w:pPr>
    </w:p>
    <w:p w14:paraId="77A45D00" w14:textId="77777777" w:rsidR="00522FC1" w:rsidRDefault="00522FC1">
      <w:pPr>
        <w:jc w:val="center"/>
      </w:pPr>
      <w:r>
        <w:t xml:space="preserve">V </w:t>
      </w:r>
      <w:r w:rsidR="001B6B55">
        <w:fldChar w:fldCharType="begin"/>
      </w:r>
      <w:r w:rsidR="001B6B55">
        <w:instrText xml:space="preserve"> DOCPROPERTY  VersioNro  \* MERGEFORMAT </w:instrText>
      </w:r>
      <w:r w:rsidR="001B6B55">
        <w:fldChar w:fldCharType="separate"/>
      </w:r>
      <w:r w:rsidR="00FB01CE">
        <w:t>4.00</w:t>
      </w:r>
      <w:r w:rsidR="001B6B55">
        <w:fldChar w:fldCharType="end"/>
      </w:r>
    </w:p>
    <w:p w14:paraId="3A53A1E7" w14:textId="6D7261AD" w:rsidR="00522FC1" w:rsidRDefault="001B6B55">
      <w:pPr>
        <w:jc w:val="center"/>
      </w:pPr>
      <w:r>
        <w:fldChar w:fldCharType="begin"/>
      </w:r>
      <w:r>
        <w:instrText xml:space="preserve"> DOCPROPERTY  VersioPvm  \* MERGEFORMAT </w:instrText>
      </w:r>
      <w:r>
        <w:fldChar w:fldCharType="separate"/>
      </w:r>
      <w:r w:rsidR="008F5A2F">
        <w:t>31.3.</w:t>
      </w:r>
      <w:r w:rsidR="00FB01CE">
        <w:t>2020</w:t>
      </w:r>
      <w:r>
        <w:fldChar w:fldCharType="end"/>
      </w:r>
    </w:p>
    <w:p w14:paraId="0D76E53D" w14:textId="77777777" w:rsidR="00522FC1" w:rsidRDefault="00522FC1">
      <w:pPr>
        <w:jc w:val="center"/>
      </w:pPr>
    </w:p>
    <w:p w14:paraId="198CFAA9" w14:textId="77777777" w:rsidR="00522FC1" w:rsidRDefault="00522FC1">
      <w:pPr>
        <w:jc w:val="center"/>
      </w:pPr>
    </w:p>
    <w:p w14:paraId="6D332B41" w14:textId="73C0D693" w:rsidR="00522FC1" w:rsidRDefault="00522FC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OID: </w:t>
      </w:r>
      <w:r w:rsidR="008F5A2F" w:rsidRPr="008F5A2F">
        <w:rPr>
          <w:sz w:val="32"/>
          <w:szCs w:val="32"/>
        </w:rPr>
        <w:t>1.2.246.777.11.2020.2</w:t>
      </w:r>
      <w:r w:rsidR="00587D76">
        <w:fldChar w:fldCharType="begin"/>
      </w:r>
      <w:r w:rsidR="00587D76">
        <w:instrText xml:space="preserve"> DOCPROPERTY  OID  \* MERGEFORMAT </w:instrText>
      </w:r>
      <w:r w:rsidR="00587D76">
        <w:fldChar w:fldCharType="end"/>
      </w:r>
    </w:p>
    <w:p w14:paraId="35642AA0" w14:textId="77777777" w:rsidR="00342C03" w:rsidRDefault="00342C03" w:rsidP="00342C03">
      <w:pPr>
        <w:jc w:val="center"/>
      </w:pPr>
      <w:r>
        <w:t>Release candidate 1 (RC1)</w:t>
      </w:r>
    </w:p>
    <w:p w14:paraId="1865086F" w14:textId="77777777" w:rsidR="00522FC1" w:rsidRDefault="00522FC1">
      <w:pPr>
        <w:jc w:val="center"/>
        <w:rPr>
          <w:sz w:val="32"/>
          <w:szCs w:val="32"/>
        </w:rPr>
      </w:pPr>
    </w:p>
    <w:p w14:paraId="4CBFE6FB" w14:textId="77777777" w:rsidR="00522FC1" w:rsidRDefault="00522FC1">
      <w:pPr>
        <w:jc w:val="center"/>
      </w:pPr>
    </w:p>
    <w:p w14:paraId="1B6697F7" w14:textId="77777777" w:rsidR="00522FC1" w:rsidRDefault="00522FC1">
      <w:pPr>
        <w:jc w:val="center"/>
      </w:pPr>
    </w:p>
    <w:p w14:paraId="55618AEF" w14:textId="77777777" w:rsidR="00522FC1" w:rsidRDefault="00522FC1">
      <w:r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649CFA45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61D36C8B" w:rsidR="00CA7E23" w:rsidRDefault="001B6B5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5C555F56" w:rsidR="00CA7E23" w:rsidRDefault="001B6B5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202F714F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7A9890A2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80F9257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6CE1E460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19817063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15A48C07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40C28EB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7D64BC58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2E3502D7" w14:textId="0E6D2939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42BAB5FE" w14:textId="1E736778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24</w:t>
        </w:r>
        <w:r w:rsidR="00CA7E23">
          <w:rPr>
            <w:noProof/>
            <w:webHidden/>
          </w:rPr>
          <w:fldChar w:fldCharType="end"/>
        </w:r>
      </w:hyperlink>
    </w:p>
    <w:p w14:paraId="0FE49A7B" w14:textId="0F5095E1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25</w:t>
        </w:r>
        <w:r w:rsidR="00CA7E23">
          <w:rPr>
            <w:noProof/>
            <w:webHidden/>
          </w:rPr>
          <w:fldChar w:fldCharType="end"/>
        </w:r>
      </w:hyperlink>
    </w:p>
    <w:p w14:paraId="500725EB" w14:textId="18DC35A1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3D467BEB" w14:textId="130BB5AA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540CAE27" w14:textId="5C6A996D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0581E876" w14:textId="28DC2660" w:rsidR="00CA7E23" w:rsidRDefault="001B6B5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63BFA59F" w14:textId="01738ABD" w:rsidR="00CA7E23" w:rsidRDefault="001B6B5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4A41ABCA" w14:textId="7E5ADC5A" w:rsidR="00CA7E23" w:rsidRDefault="001B6B5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30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A.Ension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äänestyskierroksen kommenttien ja KELAn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headeriin informationRecipient ja sen pakollisuus sekä relatedDocument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annosjakelu ja sen purku sekä author-toistuma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hasPart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replaceksi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  <w:bookmarkStart w:id="0" w:name="_GoBack"/>
        <w:bookmarkEnd w:id="0"/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Huuskon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(Xpath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sender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Todettu että tulostusformaattien ja lokikyselyn osalta ei käytetä CDA R2 headeria.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Dokumenttia on päivitetty errata-dokumentin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author-elementin tarkennus. Tarkennettu componentOf-rakennetta.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Omakannan ja yksityisten liittymismallin mukaiset organisaatiotiedot author- ja componentOf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authorin yksilöintiin terhikkinumero</w:t>
            </w:r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SoftwareSupport-tiedon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>sätty taulukot recordTargetin,</w:t>
            </w:r>
            <w:r w:rsidRPr="003D5FC1">
              <w:rPr>
                <w:sz w:val="22"/>
                <w:szCs w:val="22"/>
              </w:rPr>
              <w:t xml:space="preserve"> authorin</w:t>
            </w:r>
            <w:r w:rsidR="00BC4C4D" w:rsidRPr="003D5FC1">
              <w:rPr>
                <w:sz w:val="22"/>
                <w:szCs w:val="22"/>
              </w:rPr>
              <w:t xml:space="preserve"> ja componentO</w:t>
            </w:r>
            <w:r w:rsidR="00353C15" w:rsidRPr="003D5FC1">
              <w:rPr>
                <w:sz w:val="22"/>
                <w:szCs w:val="22"/>
              </w:rPr>
              <w:t>f</w:t>
            </w:r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tarkennukset authorin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root-attribuuttiin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aikavyöhyketieto effectiveTime-elementtiin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(authorization)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tarkennettu authorization-tiedon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6A10A062" w14:textId="7BCE36E7" w:rsidR="00A03226" w:rsidRPr="003D5FC1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>TT = Timo Tarhonen / Tietotarha Oy</w:t>
      </w:r>
    </w:p>
    <w:p w14:paraId="71028B93" w14:textId="77777777" w:rsidR="00522FC1" w:rsidRDefault="00522FC1">
      <w:r>
        <w:lastRenderedPageBreak/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>TOT = Timo Tarhonen</w:t>
      </w:r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r w:rsidR="003B730B">
        <w:t xml:space="preserve">eResepti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Suna</w:t>
      </w:r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" w:name="_Toc155024577"/>
      <w:bookmarkStart w:id="2" w:name="_Toc36296548"/>
      <w:r>
        <w:lastRenderedPageBreak/>
        <w:t>Johdanto</w:t>
      </w:r>
      <w:bookmarkEnd w:id="1"/>
      <w:bookmarkEnd w:id="2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35B044C4" w14:textId="54E2544F" w:rsidR="00342C03" w:rsidRDefault="00342C03" w:rsidP="00342C03">
      <w:r>
        <w:t xml:space="preserve">Tämä määrittelyversio on release </w:t>
      </w:r>
      <w:proofErr w:type="spellStart"/>
      <w:r>
        <w:t>cancidate</w:t>
      </w:r>
      <w:proofErr w:type="spellEnd"/>
      <w:r>
        <w:t xml:space="preserve"> 1. Toimintamallina määrittelyn </w:t>
      </w:r>
      <w:proofErr w:type="spellStart"/>
      <w:r>
        <w:t>templateID</w:t>
      </w:r>
      <w:proofErr w:type="spellEnd"/>
      <w:r>
        <w:t xml:space="preserve"> ja versionumero säilyy samana, mutta määrittelyyn voidaan tehdä vielä korjauksia tai pienimuotoisia tarkennuksia toteutuksien ja testausten havaintojen perusteella. Lopullisesta määrittelyversiosta rel</w:t>
      </w:r>
      <w:r w:rsidR="004659A9">
        <w:t>ease candidate-määre poistetaan.</w:t>
      </w:r>
      <w:r>
        <w:t xml:space="preserve"> Tästä Kela tiedottaa erikseen ja julkaisee jäädytetyn version.</w:t>
      </w:r>
    </w:p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3" w:name="_Toc155024578"/>
      <w:bookmarkStart w:id="4" w:name="_Toc36296549"/>
      <w:r>
        <w:lastRenderedPageBreak/>
        <w:t xml:space="preserve">Headerin elementit </w:t>
      </w:r>
      <w:r w:rsidR="00FA0E9C">
        <w:t>r</w:t>
      </w:r>
      <w:r>
        <w:t>eseptissä</w:t>
      </w:r>
      <w:bookmarkEnd w:id="3"/>
      <w:bookmarkEnd w:id="4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>. Headerin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>Mikäli toteutuksessa on huomioitava yksityisen terveydenhuollon liittymismallit, niin organisaatiotietojen osalta (rakenteissa author/representedOrganization sekä componentOf/encompassingEncounter/location) lukijaa kehotetaan katsomaan elementtien oikea tulkinta tätä koskevasta määrittelystä kanta.fi:stä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>Seuraavat asiakirjatyypit eivät ole CDA R2 dokumentteja ja niiden yhteydessä ei ole CDA R2 headeria: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r>
              <w:t>realmCode</w:t>
            </w:r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r>
              <w:t>typeId</w:t>
            </w:r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r w:rsidR="00027358">
              <w:rPr>
                <w:lang w:val="en-GB"/>
              </w:rPr>
              <w:t xml:space="preserve">versio. </w:t>
            </w:r>
            <w:r w:rsidRPr="00FC69B0">
              <w:rPr>
                <w:lang w:val="en-GB"/>
              </w:rPr>
              <w:t xml:space="preserve">Vakioarvo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r>
              <w:t>templateId</w:t>
            </w:r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Headerin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r>
              <w:t>code</w:t>
            </w:r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r>
              <w:t>title</w:t>
            </w:r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r>
              <w:t>effectiveTime</w:t>
            </w:r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r>
              <w:t>confidentialityCode</w:t>
            </w:r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r>
              <w:rPr>
                <w:rStyle w:val="XML10ptDarkRed"/>
                <w:highlight w:val="white"/>
              </w:rPr>
              <w:t>confidentialityCode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Pr="00DD415D">
              <w:rPr>
                <w:rStyle w:val="XML10ptBlack"/>
                <w:highlight w:val="white"/>
              </w:rPr>
              <w:t>KanTa-palvelut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 salassapidettävä</w:t>
            </w:r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r>
              <w:lastRenderedPageBreak/>
              <w:t>languageCode</w:t>
            </w:r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r>
              <w:t>setId</w:t>
            </w:r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r>
              <w:t>versionNumber</w:t>
            </w:r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r>
              <w:t>recordTarget</w:t>
            </w:r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r>
              <w:t>author</w:t>
            </w:r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r>
              <w:t>informationRecipient</w:t>
            </w:r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r>
              <w:t>relatedDocument</w:t>
            </w:r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r w:rsidRPr="00D87938">
              <w:t>authorization</w:t>
            </w:r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r>
              <w:t>componentOf</w:t>
            </w:r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5" w:name="_Toc155024579"/>
      <w:bookmarkStart w:id="6" w:name="_Toc36296550"/>
      <w:r>
        <w:lastRenderedPageBreak/>
        <w:t>Elementtikohtaiset määrittelyt</w:t>
      </w:r>
      <w:bookmarkEnd w:id="5"/>
      <w:bookmarkEnd w:id="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7" w:name="_Ref151790216"/>
      <w:bookmarkStart w:id="8" w:name="_Toc155024580"/>
      <w:bookmarkStart w:id="9" w:name="_Toc36296551"/>
      <w:r>
        <w:t>id – asiakirjan tunniste</w:t>
      </w:r>
      <w:bookmarkEnd w:id="7"/>
      <w:bookmarkEnd w:id="8"/>
      <w:bookmarkEnd w:id="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  <w:r w:rsidR="00E759E1">
        <w:t>/Fimean</w:t>
      </w:r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>Apteekkinumero esitetään muodossa nnnnxx, missä nnnn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r w:rsidR="002E7D6E">
        <w:t>sv-numeron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root-attribuuttiin, ellei HL7n tuleva tietotyyppimääritys muuta edellytä. </w:t>
      </w:r>
      <w:r w:rsidR="001F7050">
        <w:t>Mikään OID:n solmuluokista ei saa alkaa nollalla eli esim. y-tunnuksessa ja yksilöintitunnuksessa olevat etunollat poistetaan OID:n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3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r>
        <w:t>sv-numero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r>
        <w:t>sv-numero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r>
        <w:t>sv-numero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jne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r w:rsidRPr="00D21542">
        <w:t>sv-numerona)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10" w:name="_Ref151790230"/>
      <w:bookmarkStart w:id="11" w:name="_Toc155024581"/>
      <w:bookmarkStart w:id="12" w:name="_Toc36296552"/>
      <w:r>
        <w:t>code – Dokumentin tyyppi</w:t>
      </w:r>
      <w:bookmarkEnd w:id="10"/>
      <w:bookmarkEnd w:id="11"/>
      <w:bookmarkEnd w:id="1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3" w:name="_Ref151790241"/>
      <w:bookmarkStart w:id="14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5" w:name="_Toc36296553"/>
      <w:r>
        <w:t>effectiveTime – Asiakirjan luontiaika (pakollinen)</w:t>
      </w:r>
      <w:bookmarkEnd w:id="13"/>
      <w:bookmarkEnd w:id="14"/>
      <w:bookmarkEnd w:id="15"/>
    </w:p>
    <w:p w14:paraId="48096DCC" w14:textId="77777777" w:rsidR="00A90ED4" w:rsidRPr="00A90ED4" w:rsidRDefault="00A90ED4" w:rsidP="007321C1">
      <w:pPr>
        <w:keepNext/>
      </w:pPr>
    </w:p>
    <w:p w14:paraId="1BB04BB7" w14:textId="77777777"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6" w:name="_Toc314136733"/>
      <w:bookmarkStart w:id="17" w:name="_Toc314137489"/>
      <w:bookmarkStart w:id="18" w:name="_Toc314138010"/>
      <w:bookmarkStart w:id="19" w:name="_Toc314138533"/>
      <w:bookmarkStart w:id="20" w:name="_Toc314136734"/>
      <w:bookmarkStart w:id="21" w:name="_Toc314137490"/>
      <w:bookmarkStart w:id="22" w:name="_Toc314138011"/>
      <w:bookmarkStart w:id="23" w:name="_Toc314138534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FAC68A7" w14:textId="77777777" w:rsidR="00522FC1" w:rsidRDefault="00522FC1">
      <w:pPr>
        <w:pStyle w:val="Otsikko2"/>
      </w:pPr>
      <w:bookmarkStart w:id="24" w:name="_Toc169572920"/>
      <w:bookmarkStart w:id="25" w:name="_Toc169580449"/>
      <w:bookmarkStart w:id="26" w:name="_Ref151790346"/>
      <w:bookmarkStart w:id="27" w:name="_Toc155024583"/>
      <w:bookmarkStart w:id="28" w:name="_Toc36296554"/>
      <w:bookmarkEnd w:id="24"/>
      <w:bookmarkEnd w:id="25"/>
      <w:r>
        <w:t>setId – Alkuperäisen asiakirjan yksilöintitunnus (pakollinen)</w:t>
      </w:r>
      <w:bookmarkEnd w:id="26"/>
      <w:bookmarkEnd w:id="27"/>
      <w:bookmarkEnd w:id="28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setId kuvaa alkuperäisen dokumentin yksilöintitunnuksen. </w:t>
      </w:r>
    </w:p>
    <w:p w14:paraId="370CC2AB" w14:textId="77777777"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9" w:name="_Toc155024584"/>
      <w:bookmarkStart w:id="30" w:name="_Toc36296555"/>
      <w:r>
        <w:t>versionNumber – versionumero</w:t>
      </w:r>
      <w:bookmarkEnd w:id="29"/>
      <w:bookmarkEnd w:id="30"/>
    </w:p>
    <w:p w14:paraId="46866710" w14:textId="77777777" w:rsidR="009E252E" w:rsidRPr="009E252E" w:rsidRDefault="009E252E" w:rsidP="009E252E"/>
    <w:p w14:paraId="4EB22607" w14:textId="77777777"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r w:rsidR="002D4553">
        <w:t>setI</w:t>
      </w:r>
      <w:r>
        <w:t xml:space="preserve">d:n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>asiakirja setId:llä,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1" w:name="_Ref151790357"/>
      <w:bookmarkStart w:id="32" w:name="_Toc155024585"/>
      <w:bookmarkStart w:id="33" w:name="_Toc36296556"/>
      <w:r>
        <w:lastRenderedPageBreak/>
        <w:t>recordTarget – Asiakirjan kohde</w:t>
      </w:r>
      <w:bookmarkEnd w:id="31"/>
      <w:bookmarkEnd w:id="32"/>
      <w:bookmarkEnd w:id="33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r>
              <w:t>name</w:t>
            </w:r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given</w:t>
            </w:r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given elementeissään. Kutsumanimi erotetaan </w:t>
            </w:r>
            <w:r w:rsidRPr="00D35AC1">
              <w:t>qualifier="CL"&gt;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prefix</w:t>
            </w:r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family elementissä sukunimen kanssa. Samoin Suomessa on sallittua esittää myös muut </w:t>
            </w:r>
            <w:r w:rsidR="00F13E46">
              <w:t xml:space="preserve">kuin </w:t>
            </w:r>
            <w:r w:rsidR="002222BD">
              <w:t xml:space="preserve">aateliutta merkitsevät </w:t>
            </w:r>
            <w:r>
              <w:t>nimen etuliitteet NB qualifierilla.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family</w:t>
            </w:r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r w:rsidRPr="00D35AC1">
              <w:t>administrativeGenderCode</w:t>
            </w:r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r w:rsidRPr="00D35AC1">
              <w:t>birthTime</w:t>
            </w:r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r>
        <w:t>RecordTar</w:t>
      </w:r>
      <w:r w:rsidR="00D829B7">
        <w:t>get-elementissä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r>
        <w:t>Esim: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gramStart"/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proofErr w:type="gramEnd"/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proofErr w:type="spellEnd"/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AF5A87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AF5A87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AF5A87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AR/YDIN - Sukupuoli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E6635E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6635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E6635E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r w:rsidRPr="00E6635E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E6635E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E6635E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E6635E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E6635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4" w:name="_Toc31030564"/>
      <w:bookmarkStart w:id="35" w:name="_Toc36296557"/>
      <w:bookmarkStart w:id="36" w:name="AUTHOR"/>
      <w:bookmarkStart w:id="37" w:name="_Ref151790365"/>
      <w:bookmarkStart w:id="38" w:name="_Toc155024586"/>
      <w:bookmarkEnd w:id="34"/>
      <w:proofErr w:type="spellStart"/>
      <w:r>
        <w:t>author</w:t>
      </w:r>
      <w:bookmarkEnd w:id="35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eArkisto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code="LAL"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>Toimituksen tekijä: code=”LTE”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author-elementti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>korjaajalle code=”KOR”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>mitätöijälle code=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>, author-elementti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r w:rsidRPr="001621D9">
              <w:t>code=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lastRenderedPageBreak/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34B9F550" w:rsidR="000021B6" w:rsidRDefault="000021B6" w:rsidP="00EC5D57">
            <w:pPr>
              <w:keepNext/>
              <w:widowControl w:val="0"/>
            </w:pPr>
            <w:r w:rsidRPr="001A413D">
              <w:t xml:space="preserve">EP, pakollinen </w:t>
            </w:r>
            <w:proofErr w:type="spellStart"/>
            <w:r w:rsidRPr="001A413D">
              <w:t>poislukien</w:t>
            </w:r>
            <w:proofErr w:type="spellEnd"/>
            <w:r w:rsidRPr="001A413D">
              <w:t xml:space="preserve">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r w:rsidRPr="007E15E9">
              <w:t>translation</w:t>
            </w:r>
          </w:p>
        </w:tc>
        <w:tc>
          <w:tcPr>
            <w:tcW w:w="1843" w:type="dxa"/>
            <w:shd w:val="clear" w:color="auto" w:fill="BFBFBF"/>
          </w:tcPr>
          <w:p w14:paraId="59E7EFA8" w14:textId="5B0703A7" w:rsidR="000021B6" w:rsidRPr="001A413D" w:rsidRDefault="000021B6" w:rsidP="000021B6">
            <w:pPr>
              <w:keepNext/>
              <w:widowControl w:val="0"/>
            </w:pPr>
            <w:r w:rsidRPr="001A413D">
              <w:t>EP, pakollinen poislukien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r w:rsidRPr="007E15E9">
              <w:t>qualifier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value</w:t>
            </w:r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(name code="1.2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(name code="151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r w:rsidRPr="00086782">
              <w:t>assignedPerson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648D05B0" w:rsidR="000021B6" w:rsidRDefault="000021B6" w:rsidP="000021B6">
            <w:pPr>
              <w:keepNext/>
              <w:widowControl w:val="0"/>
            </w:pPr>
            <w:r w:rsidRPr="00F4414A">
              <w:t>EP, pakollinen poislukien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name</w:t>
            </w:r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given</w:t>
            </w:r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>Etunimet tuodaan omissa given-elementeissään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family</w:t>
            </w:r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suffix</w:t>
            </w:r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r w:rsidRPr="00C33E66">
              <w:rPr>
                <w:b/>
              </w:rPr>
              <w:lastRenderedPageBreak/>
              <w:t>representedOrganization</w:t>
            </w:r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oid </w:t>
            </w:r>
          </w:p>
          <w:p w14:paraId="76284185" w14:textId="77777777" w:rsidR="007C1548" w:rsidRDefault="007C1548" w:rsidP="00001B45">
            <w:r>
              <w:t>Oid sijoitetaan kokonaisuudessaan root-elementtiin.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name</w:t>
            </w:r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telecom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telecom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addr</w:t>
            </w:r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postalCode</w:t>
            </w:r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r w:rsidRPr="00BE6A74">
              <w:rPr>
                <w:b/>
              </w:rPr>
              <w:lastRenderedPageBreak/>
              <w:t>asOrganizationPartOf</w:t>
            </w:r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>Organisaation oid</w:t>
            </w:r>
          </w:p>
          <w:p w14:paraId="7B15DFF9" w14:textId="77777777" w:rsidR="007C1548" w:rsidRDefault="007C1548" w:rsidP="00F95980">
            <w:r>
              <w:t>Oid sijoitetaan kokonaisuudessaan root-elementtiin.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name</w:t>
            </w:r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telecom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telecom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addr</w:t>
            </w:r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postalCode</w:t>
            </w:r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author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 xml:space="preserve">Lääkemääräyksen tai lääketoimituksen korjauksessa ja mitätöinnissä ei saa korjata alkuperäisen määrääjän (LAL-author) tai alkuperäisen lääketoimituksen tehneen henkilön (LTE-author) tietoja. Mikäli alkuperäisestä lääkemääräyksestä tai lääketoimituksesta puuttuu authorin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36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r w:rsidR="00582C9C">
        <w:t>terhikki-tunnusta</w:t>
      </w:r>
      <w:r w:rsidR="005572C6">
        <w:t>)</w:t>
      </w:r>
      <w:r w:rsidR="00582C9C">
        <w:t>.</w:t>
      </w:r>
      <w:r>
        <w:t xml:space="preserve"> Samoja tunnisteita on käytettävä Body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extensionissa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(terhikki)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KanTa-palvelut - Tekninen CDA R2 rakennekoodisto 2003” 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ammattioikeus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 code="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qualifieria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nimi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use-attribuutin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 Lääkärikeskus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>Lääkemääräyksen tuottava terveydenhuollon palveluyksikkö ilmoitetaan re</w:t>
      </w:r>
      <w:r w:rsidR="00054C69">
        <w:t>presentedOrganization-rakenteessa ja terveydenhuollon palvelunantaja representedOrganization</w:t>
      </w:r>
      <w:r w:rsidR="00413596">
        <w:t>.</w:t>
      </w:r>
      <w:r w:rsidR="00054C69">
        <w:t>asOrganizationPartOf-rakenteessa.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4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>Poikkeuksen edellä määriteltyyn author-tietoon muodostaa Omakanta. Kun kansalainen tekee lääkemääräyksen uusimispyynnön Omakannassa, author-tieto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>&lt;author nullFlavor="NA"&gt;</w:t>
      </w:r>
      <w:r w:rsidRPr="00AB342A">
        <w:rPr>
          <w:rFonts w:ascii="Arial" w:hAnsi="Arial" w:cs="Arial"/>
          <w:sz w:val="22"/>
          <w:lang w:val="en-US"/>
        </w:rPr>
        <w:br/>
        <w:t>     &lt;time nullFlavor="NA"/&gt;</w:t>
      </w:r>
      <w:r w:rsidRPr="00AB342A">
        <w:rPr>
          <w:rFonts w:ascii="Arial" w:hAnsi="Arial" w:cs="Arial"/>
          <w:sz w:val="22"/>
          <w:lang w:val="en-US"/>
        </w:rPr>
        <w:br/>
        <w:t>     &lt;assignedAuthor&gt;</w:t>
      </w:r>
      <w:r w:rsidRPr="00AB342A">
        <w:rPr>
          <w:rFonts w:ascii="Arial" w:hAnsi="Arial" w:cs="Arial"/>
          <w:sz w:val="22"/>
          <w:lang w:val="en-US"/>
        </w:rPr>
        <w:br/>
        <w:t>          &lt;id nullFlavor="NA"/&gt;</w:t>
      </w:r>
      <w:r w:rsidRPr="00AB342A">
        <w:rPr>
          <w:rFonts w:ascii="Arial" w:hAnsi="Arial" w:cs="Arial"/>
          <w:sz w:val="22"/>
          <w:lang w:val="en-US"/>
        </w:rPr>
        <w:br/>
        <w:t>     &lt;/assignedAuthor&gt;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9" w:name="CUSTODIAN"/>
      <w:bookmarkStart w:id="40" w:name="_Toc36296558"/>
      <w:bookmarkEnd w:id="39"/>
      <w:r>
        <w:t>custodian – rekisterinpitäjä (pakollinen)</w:t>
      </w:r>
      <w:bookmarkEnd w:id="37"/>
      <w:bookmarkEnd w:id="38"/>
      <w:bookmarkEnd w:id="40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representedCustodianOrganization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1EB7799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assignedCustodian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1" w:name="_Ref151790446"/>
      <w:bookmarkStart w:id="42" w:name="_Toc155024587"/>
      <w:bookmarkStart w:id="43" w:name="_Toc36296559"/>
      <w:r>
        <w:t>relatedDocument – viittaus toiseen dokumenttiin</w:t>
      </w:r>
      <w:bookmarkEnd w:id="41"/>
      <w:bookmarkEnd w:id="42"/>
      <w:bookmarkEnd w:id="43"/>
    </w:p>
    <w:p w14:paraId="004F4107" w14:textId="77777777" w:rsidR="00522FC1" w:rsidRDefault="00522FC1">
      <w:r>
        <w:t xml:space="preserve">Tässä elementissä viittataan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0578B9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proofErr w:type="gramStart"/>
      <w:r w:rsidRPr="000578B9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0578B9">
        <w:rPr>
          <w:rStyle w:val="XML10ptGray-50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Gray-50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Gray-50"/>
          <w:rFonts w:ascii="Arial" w:hAnsi="Arial" w:cs="Arial"/>
          <w:szCs w:val="20"/>
          <w:highlight w:val="white"/>
        </w:rPr>
        <w:t xml:space="preserve">  - Korjattu lääkemääräys </w:t>
      </w:r>
      <w:r w:rsidRPr="000578B9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0578B9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RPLC</w:t>
      </w:r>
      <w:r w:rsidRPr="000578B9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0578B9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E6635E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00E6635E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="00522FC1" w:rsidRPr="00E6635E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E6635E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6635E">
        <w:rPr>
          <w:rStyle w:val="XML10ptBlack"/>
          <w:rFonts w:ascii="Arial" w:hAnsi="Arial" w:cs="Arial"/>
          <w:szCs w:val="20"/>
          <w:highlight w:val="white"/>
        </w:rPr>
        <w:tab/>
      </w:r>
      <w:r w:rsidRPr="00E6635E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E6635E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6635E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dokumentin setId 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parentDocument.setId –elementissä toistetaan viitatun dokumentin setId. </w:t>
      </w:r>
      <w:r>
        <w:lastRenderedPageBreak/>
        <w:t xml:space="preserve">parentDocument.code –elementissä toistetaan viitatun dokumentin tyyppi elementistä code. </w:t>
      </w:r>
    </w:p>
    <w:p w14:paraId="1D1359F2" w14:textId="77777777" w:rsidR="00522FC1" w:rsidRDefault="00522FC1"/>
    <w:p w14:paraId="694DBB37" w14:textId="77777777" w:rsidR="00522FC1" w:rsidRDefault="00522FC1">
      <w:r>
        <w:t xml:space="preserve">RelatedDocument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>Esitetty typeCode-attribuutin käyttö poikkeaa kansainvälisistä määrityksistä siten että lääkemääräyssanomissa headerissa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4" w:name="OLE_LINK2"/>
      <w:bookmarkStart w:id="45" w:name="AUTHORIZATION"/>
      <w:bookmarkStart w:id="46" w:name="_Toc436750353"/>
      <w:bookmarkStart w:id="47" w:name="_Toc36296560"/>
      <w:bookmarkEnd w:id="44"/>
      <w:r w:rsidRPr="00AA0C34">
        <w:t xml:space="preserve">authorization </w:t>
      </w:r>
      <w:bookmarkEnd w:id="45"/>
      <w:r w:rsidRPr="00AA0C34">
        <w:t>- valtuudet</w:t>
      </w:r>
      <w:bookmarkEnd w:id="46"/>
      <w:bookmarkEnd w:id="47"/>
      <w:r w:rsidRPr="00AA0C34">
        <w:t xml:space="preserve"> </w:t>
      </w:r>
    </w:p>
    <w:p w14:paraId="53E3D747" w14:textId="77777777" w:rsidR="006412C4" w:rsidRDefault="006412C4" w:rsidP="006412C4"/>
    <w:p w14:paraId="1678A39A" w14:textId="77777777" w:rsidR="006412C4" w:rsidRDefault="00AB088F" w:rsidP="006412C4">
      <w:r>
        <w:t>Täll</w:t>
      </w:r>
      <w:r w:rsidR="006412C4">
        <w:t>ä authorization-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authorization.consent.code. </w:t>
      </w:r>
      <w:r w:rsidR="00564C3F">
        <w:t>Tietoa käytetään silloin, kun tiedon hakijana on joku muu kuin alaikäinen itse.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classCode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moodCode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753BC1EA" w14:textId="77777777" w:rsidR="00564C3F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87938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D87938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D87938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D87938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D87938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D87938"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732425AB" w14:textId="4E1FA2ED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D87938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D87938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D87938">
        <w:rPr>
          <w:rFonts w:ascii="Arial" w:hAnsi="Arial" w:cs="Arial"/>
          <w:color w:val="000000"/>
          <w:sz w:val="20"/>
          <w:szCs w:val="20"/>
          <w:highlight w:val="white"/>
        </w:rPr>
        <w:t>1.2.246.537.5.4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0202</w:t>
      </w:r>
      <w:r w:rsidR="00F93E5F">
        <w:rPr>
          <w:rFonts w:ascii="Arial" w:hAnsi="Arial" w:cs="Arial"/>
          <w:color w:val="000000"/>
          <w:sz w:val="20"/>
          <w:szCs w:val="20"/>
          <w:highlight w:val="white"/>
        </w:rPr>
        <w:t>.201</w:t>
      </w:r>
      <w:r w:rsidR="006465F3">
        <w:rPr>
          <w:rFonts w:ascii="Arial" w:hAnsi="Arial" w:cs="Arial"/>
          <w:color w:val="000000"/>
          <w:sz w:val="20"/>
          <w:szCs w:val="20"/>
          <w:highlight w:val="white"/>
        </w:rPr>
        <w:t>9</w:t>
      </w:r>
      <w:r w:rsidR="00F93E5F">
        <w:rPr>
          <w:rFonts w:ascii="Arial" w:hAnsi="Arial" w:cs="Arial"/>
          <w:color w:val="000000"/>
          <w:sz w:val="20"/>
          <w:szCs w:val="20"/>
          <w:highlight w:val="white"/>
        </w:rPr>
        <w:t>01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8" w:name="_Ref152387289"/>
      <w:bookmarkStart w:id="49" w:name="_Toc155024588"/>
      <w:bookmarkStart w:id="50" w:name="_Toc36296561"/>
      <w:r>
        <w:t>componentOf</w:t>
      </w:r>
      <w:bookmarkEnd w:id="48"/>
      <w:bookmarkEnd w:id="49"/>
      <w:bookmarkEnd w:id="50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r w:rsidRPr="00790B16">
              <w:rPr>
                <w:b/>
              </w:rPr>
              <w:t>encompassingEncounter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77777777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 xml:space="preserve">kaikissa potilastietojärjestelmien laatimissa asiakirjoissa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r w:rsidR="008A4BD0">
              <w:t>effectiveTime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location</w:t>
            </w:r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r w:rsidRPr="00F9059F">
              <w:rPr>
                <w:b/>
                <w:lang w:val="en-US"/>
              </w:rPr>
              <w:t>healthCareFacility</w:t>
            </w:r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r w:rsidRPr="007D429C">
              <w:t>Oid sijoitetaan kokonaisuudessaan root-elementtiin.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r w:rsidR="00E027DF" w:rsidRPr="007D429C">
              <w:rPr>
                <w:b/>
              </w:rPr>
              <w:t>location</w:t>
            </w:r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r w:rsidR="00F9059F">
              <w:t>name</w:t>
            </w:r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telecom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telecom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027DF"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r w:rsidR="00352870"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serviceProvider</w:t>
            </w:r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r>
              <w:t>Oid sijoitetaan kokonaisuudessaan root-elementtiin.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name</w:t>
            </w:r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telecom</w:t>
            </w:r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telecom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r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r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componentOf.encompassingEncounter sisällä effectiveTime-elementissä.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E6635E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E6635E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r w:rsidRPr="00E6635E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E6635E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E6635E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Laatimispaikka </w:t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E6635E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E6635E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E6635E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E6635E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r w:rsidRPr="00E6635E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6635E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5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component.of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>Muissa asiakirjoissa kuin lääkemääräyksissä ja toimituksissa sekä näiden korjauksissa ja mitätöinneissä tuodaan component.of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Omakannassa, componentOf-raken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 Uusimispyynnön tekijä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t>Omakanta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1" w:name="_Ref151790481"/>
      <w:bookmarkStart w:id="52" w:name="_Toc169580456"/>
      <w:bookmarkStart w:id="53" w:name="_Toc155024589"/>
      <w:bookmarkStart w:id="54" w:name="_Toc36296562"/>
      <w:bookmarkStart w:id="55" w:name="_Toc155024591"/>
      <w:r>
        <w:t xml:space="preserve">hl7fi:signatureCollection </w:t>
      </w:r>
      <w:r w:rsidR="002521B1">
        <w:t>–</w:t>
      </w:r>
      <w:r>
        <w:t xml:space="preserve"> Allekirjoitukset</w:t>
      </w:r>
      <w:bookmarkEnd w:id="51"/>
      <w:bookmarkEnd w:id="52"/>
      <w:bookmarkEnd w:id="53"/>
      <w:bookmarkEnd w:id="54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16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" w:name="_Toc189036930"/>
      <w:bookmarkStart w:id="57" w:name="_Toc189036932"/>
      <w:bookmarkStart w:id="58" w:name="_Toc169572931"/>
      <w:bookmarkStart w:id="59" w:name="_Toc169580459"/>
      <w:bookmarkStart w:id="60" w:name="_Ref151790548"/>
      <w:bookmarkStart w:id="61" w:name="_Toc155024592"/>
      <w:bookmarkStart w:id="62" w:name="_Toc36296563"/>
      <w:bookmarkEnd w:id="55"/>
      <w:bookmarkEnd w:id="56"/>
      <w:bookmarkEnd w:id="57"/>
      <w:bookmarkEnd w:id="58"/>
      <w:bookmarkEnd w:id="59"/>
      <w:r>
        <w:lastRenderedPageBreak/>
        <w:t xml:space="preserve">hl7fi:sender </w:t>
      </w:r>
      <w:r w:rsidR="00E26193">
        <w:t>–</w:t>
      </w:r>
      <w:r>
        <w:t xml:space="preserve"> lähettäjä</w:t>
      </w:r>
      <w:bookmarkEnd w:id="60"/>
      <w:bookmarkEnd w:id="61"/>
      <w:bookmarkEnd w:id="6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medical records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3" w:name="INFORMATIONRECIPIENT"/>
      <w:bookmarkStart w:id="64" w:name="_Toc36296564"/>
      <w:r>
        <w:t>InformationRecipient</w:t>
      </w:r>
      <w:bookmarkEnd w:id="63"/>
      <w:r>
        <w:t xml:space="preserve"> – uusintapyynnön vastaanottaja</w:t>
      </w:r>
      <w:bookmarkEnd w:id="6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</w:rPr>
        <w:t>id</w:t>
      </w:r>
      <w:r w:rsidRPr="00AF5A87">
        <w:rPr>
          <w:rFonts w:ascii="Arial" w:hAnsi="Arial" w:cs="Arial"/>
          <w:color w:val="FF0000"/>
          <w:sz w:val="20"/>
          <w:szCs w:val="20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</w:rPr>
        <w:t>1.2.246.10.98765432.10</w:t>
      </w:r>
      <w:r w:rsidRPr="00AF5A87">
        <w:rPr>
          <w:rFonts w:ascii="Arial" w:hAnsi="Arial" w:cs="Arial"/>
          <w:color w:val="0000FF"/>
          <w:sz w:val="20"/>
          <w:szCs w:val="20"/>
        </w:rPr>
        <w:t>.</w:t>
      </w:r>
      <w:r w:rsidRPr="00AF5A87">
        <w:rPr>
          <w:rFonts w:ascii="Arial" w:hAnsi="Arial" w:cs="Arial"/>
          <w:color w:val="000000"/>
          <w:sz w:val="20"/>
          <w:szCs w:val="20"/>
        </w:rPr>
        <w:t>2002.1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AF5A8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E6635E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E6635E">
        <w:rPr>
          <w:rFonts w:ascii="Arial" w:hAnsi="Arial" w:cs="Arial"/>
          <w:color w:val="0000FF"/>
          <w:sz w:val="20"/>
          <w:szCs w:val="20"/>
        </w:rPr>
        <w:t>&lt;</w:t>
      </w:r>
      <w:r w:rsidRPr="00E6635E">
        <w:rPr>
          <w:rFonts w:ascii="Arial" w:hAnsi="Arial" w:cs="Arial"/>
          <w:color w:val="800000"/>
          <w:sz w:val="20"/>
          <w:szCs w:val="20"/>
        </w:rPr>
        <w:t>name</w:t>
      </w:r>
      <w:r w:rsidRPr="00E6635E">
        <w:rPr>
          <w:rFonts w:ascii="Arial" w:hAnsi="Arial" w:cs="Arial"/>
          <w:color w:val="0000FF"/>
          <w:sz w:val="20"/>
          <w:szCs w:val="20"/>
        </w:rPr>
        <w:t>&gt;</w:t>
      </w:r>
      <w:r w:rsidR="00750AC6" w:rsidRPr="00E6635E">
        <w:rPr>
          <w:rFonts w:ascii="Arial" w:hAnsi="Arial" w:cs="Arial"/>
          <w:color w:val="000000"/>
          <w:sz w:val="20"/>
          <w:szCs w:val="20"/>
        </w:rPr>
        <w:t>T</w:t>
      </w:r>
      <w:r w:rsidRPr="00E6635E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E6635E">
        <w:rPr>
          <w:rFonts w:ascii="Arial" w:hAnsi="Arial" w:cs="Arial"/>
          <w:color w:val="000000"/>
          <w:sz w:val="20"/>
          <w:szCs w:val="20"/>
        </w:rPr>
        <w:t>terveysasema</w:t>
      </w:r>
      <w:r w:rsidRPr="00E6635E">
        <w:rPr>
          <w:rFonts w:ascii="Arial" w:hAnsi="Arial" w:cs="Arial"/>
          <w:color w:val="0000FF"/>
          <w:sz w:val="20"/>
          <w:szCs w:val="20"/>
        </w:rPr>
        <w:t>&lt;/</w:t>
      </w:r>
      <w:r w:rsidRPr="00E6635E">
        <w:rPr>
          <w:rFonts w:ascii="Arial" w:hAnsi="Arial" w:cs="Arial"/>
          <w:color w:val="800000"/>
          <w:sz w:val="20"/>
          <w:szCs w:val="20"/>
        </w:rPr>
        <w:t>name</w:t>
      </w:r>
      <w:r w:rsidRPr="00E6635E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E6635E">
        <w:rPr>
          <w:rFonts w:ascii="Arial" w:hAnsi="Arial" w:cs="Arial"/>
          <w:color w:val="000000"/>
          <w:sz w:val="20"/>
          <w:szCs w:val="20"/>
        </w:rPr>
        <w:tab/>
      </w:r>
      <w:r w:rsidRPr="00E6635E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5" w:name="_Toc36296565"/>
      <w:r>
        <w:t>Yleisiä periaatteita</w:t>
      </w:r>
      <w:bookmarkEnd w:id="6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6" w:name="_Toc36296566"/>
      <w:r>
        <w:t>Ajan esittäminen</w:t>
      </w:r>
      <w:bookmarkEnd w:id="6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14:paraId="3B8F0DC0" w14:textId="77777777" w:rsidR="00522FC1" w:rsidRDefault="00522FC1">
      <w:r>
        <w:t>Tämä koskee sekä headeria että bodyä.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7" w:name="_Toc169572936"/>
      <w:bookmarkStart w:id="68" w:name="_Toc169580464"/>
      <w:bookmarkStart w:id="69" w:name="_Ref151824887"/>
      <w:bookmarkStart w:id="70" w:name="_Toc155024593"/>
      <w:bookmarkStart w:id="71" w:name="_Toc36296567"/>
      <w:bookmarkEnd w:id="67"/>
      <w:bookmarkEnd w:id="68"/>
      <w:r>
        <w:t>Lääkemääräysten ja toimitusten linkitys</w:t>
      </w:r>
      <w:bookmarkEnd w:id="69"/>
      <w:bookmarkEnd w:id="70"/>
      <w:bookmarkEnd w:id="7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>oska se sijaitsee vain headerissa</w:t>
      </w:r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r>
        <w:lastRenderedPageBreak/>
        <w:t>Bodyssä linkit ovat substanceAdministration.entryRelationship.supply-elementin alla reference.externalDocument –elementteinä, mikäli asiakirja on allekirjoitettu.</w:t>
      </w:r>
    </w:p>
    <w:p w14:paraId="7733CCFC" w14:textId="77777777" w:rsidR="00522FC1" w:rsidRDefault="00522FC1">
      <w:r>
        <w:t>Headerissa setId osoittaa aina alkuperäisen dokumentin OID:hen. Muut tarvittavat viittaukset esitetään toistuvilla relatedDocument.parentDocument-elementeillä.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>Alkuperäisessä lääkemääräyksessä ei siis ole viittauksia minnekään eikä siten relatedDocument.parentDocument-elementtiä.</w:t>
      </w:r>
    </w:p>
    <w:p w14:paraId="190D6619" w14:textId="77777777" w:rsidR="00522FC1" w:rsidRDefault="00522FC1"/>
    <w:p w14:paraId="5AB979B2" w14:textId="77777777" w:rsidR="00522FC1" w:rsidRDefault="00436D02">
      <w:pPr>
        <w:keepNext/>
        <w:jc w:val="center"/>
      </w:pPr>
      <w:r w:rsidRPr="0062416D">
        <w:rPr>
          <w:noProof/>
        </w:rPr>
        <w:drawing>
          <wp:inline distT="0" distB="0" distL="0" distR="0" wp14:anchorId="3432E9E0" wp14:editId="07777777">
            <wp:extent cx="5019675" cy="2562225"/>
            <wp:effectExtent l="0" t="0" r="0" b="0"/>
            <wp:docPr id="3" name="Kuva 4" descr="Korj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4" descr="Korjau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77777777" w:rsidR="00522FC1" w:rsidRDefault="00436D02">
      <w:pPr>
        <w:jc w:val="center"/>
      </w:pPr>
      <w:r w:rsidRPr="0062416D">
        <w:rPr>
          <w:noProof/>
        </w:rPr>
        <w:lastRenderedPageBreak/>
        <w:drawing>
          <wp:inline distT="0" distB="0" distL="0" distR="0" wp14:anchorId="6E5BF9FB" wp14:editId="07777777">
            <wp:extent cx="5286375" cy="2190750"/>
            <wp:effectExtent l="0" t="0" r="0" b="0"/>
            <wp:docPr id="4" name="Kuva 5" descr="Korjaus ja toimi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 descr="Korjaus ja toimitu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E6635E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E6635E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E6635E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E6635E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E6635E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E6635E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>Seuraavilla sivuilla olevassa taulukossa on kuvattu dokumenttityyppikohtaisesti headerin elementtien ja relatedDocument-elementtien käyttö ja sisältö. Taulukossa on lisäksi esimerkkeinä id, version ja setId –header-elementtien sisältö ja relatedDocument-elementtien sisältö eri tilanteissa.</w:t>
      </w:r>
    </w:p>
    <w:p w14:paraId="0961EF7D" w14:textId="77777777" w:rsidR="00522FC1" w:rsidRDefault="00522FC1"/>
    <w:p w14:paraId="0FC6D4F3" w14:textId="77777777" w:rsidR="00522FC1" w:rsidRDefault="00522FC1">
      <w:pPr>
        <w:sectPr w:rsidR="00522FC1">
          <w:headerReference w:type="default" r:id="rId22"/>
          <w:footerReference w:type="default" r:id="rId23"/>
          <w:headerReference w:type="first" r:id="rId24"/>
          <w:footerReference w:type="first" r:id="rId25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W w:w="13459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012CD9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14:paraId="71E0C297" w14:textId="77777777" w:rsidTr="00012CD9">
        <w:tc>
          <w:tcPr>
            <w:tcW w:w="2261" w:type="dxa"/>
          </w:tcPr>
          <w:p w14:paraId="45C88110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012CD9">
        <w:tc>
          <w:tcPr>
            <w:tcW w:w="2261" w:type="dxa"/>
          </w:tcPr>
          <w:p w14:paraId="23CF996D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64643C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64643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14:paraId="7F70669D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14:paraId="175F13A1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012CD9">
        <w:tc>
          <w:tcPr>
            <w:tcW w:w="2261" w:type="dxa"/>
          </w:tcPr>
          <w:p w14:paraId="7902142F" w14:textId="77777777" w:rsidR="00522FC1" w:rsidRPr="00FC7E77" w:rsidRDefault="00522FC1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64643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64643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>
            <w:pPr>
              <w:rPr>
                <w:sz w:val="20"/>
                <w:szCs w:val="20"/>
              </w:rPr>
            </w:pPr>
            <w:bookmarkStart w:id="72" w:name="OLE_LINK1"/>
            <w:r>
              <w:rPr>
                <w:sz w:val="20"/>
                <w:szCs w:val="20"/>
              </w:rPr>
              <w:t>Alkuperäinen lääkemääräys (typeCode=RPLC)</w:t>
            </w:r>
            <w:bookmarkEnd w:id="72"/>
          </w:p>
        </w:tc>
        <w:tc>
          <w:tcPr>
            <w:tcW w:w="2835" w:type="dxa"/>
          </w:tcPr>
          <w:p w14:paraId="5BB712E8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E73F3EB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012CD9">
        <w:tc>
          <w:tcPr>
            <w:tcW w:w="2261" w:type="dxa"/>
          </w:tcPr>
          <w:p w14:paraId="4F4F5E96" w14:textId="77777777" w:rsidR="00522FC1" w:rsidRPr="00FC7E77" w:rsidRDefault="001250A1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012CD9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012CD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14:paraId="2FFBF248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55A19917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012CD9">
        <w:tc>
          <w:tcPr>
            <w:tcW w:w="2261" w:type="dxa"/>
          </w:tcPr>
          <w:p w14:paraId="36AA65B3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14:paraId="17EDC28F" w14:textId="77777777" w:rsidR="00522FC1" w:rsidRPr="00012CD9" w:rsidRDefault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14:paraId="0CEA921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7768479E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012CD9">
        <w:tc>
          <w:tcPr>
            <w:tcW w:w="2261" w:type="dxa"/>
          </w:tcPr>
          <w:p w14:paraId="599B52DC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>5 - Lukituksen purku</w:t>
            </w:r>
          </w:p>
          <w:p w14:paraId="4B23DBDF" w14:textId="77777777" w:rsidR="00012CD9" w:rsidRPr="004E20ED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14:paraId="015FBC2F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(typecCode=RPLC)</w:t>
            </w:r>
          </w:p>
        </w:tc>
        <w:tc>
          <w:tcPr>
            <w:tcW w:w="2835" w:type="dxa"/>
          </w:tcPr>
          <w:p w14:paraId="3AD5BB7D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7F4C2B9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14:paraId="230B0FE6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14:paraId="54761EE9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012CD9">
        <w:tc>
          <w:tcPr>
            <w:tcW w:w="2261" w:type="dxa"/>
          </w:tcPr>
          <w:p w14:paraId="2361B7AA" w14:textId="77777777" w:rsidR="00522FC1" w:rsidRPr="0005050A" w:rsidRDefault="001250A1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6 – Varaus</w:t>
            </w:r>
          </w:p>
          <w:p w14:paraId="4264CC7B" w14:textId="77777777"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012CD9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14:paraId="5115353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AB82EBA" w14:textId="77777777"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012CD9">
        <w:tc>
          <w:tcPr>
            <w:tcW w:w="2261" w:type="dxa"/>
          </w:tcPr>
          <w:p w14:paraId="129660D8" w14:textId="77777777" w:rsidR="00522FC1" w:rsidRPr="0005050A" w:rsidRDefault="001250A1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7 - Varauksen purku</w:t>
            </w:r>
          </w:p>
          <w:p w14:paraId="7BD4AA35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012CD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14:paraId="4F4D91AD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14:paraId="01D0F33C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232DF82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48C423B6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012CD9">
        <w:tc>
          <w:tcPr>
            <w:tcW w:w="2261" w:type="dxa"/>
          </w:tcPr>
          <w:p w14:paraId="39A3E5DC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14:paraId="612024A8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1F2565A4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C11F073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012CD9">
        <w:tc>
          <w:tcPr>
            <w:tcW w:w="2261" w:type="dxa"/>
          </w:tcPr>
          <w:p w14:paraId="12B97537" w14:textId="77777777" w:rsidR="00522FC1" w:rsidRPr="001F3C8F" w:rsidRDefault="00522FC1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lastRenderedPageBreak/>
              <w:t>Prescription Renewal Request Response</w:t>
            </w:r>
          </w:p>
          <w:p w14:paraId="2B4C059E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(typeCode=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Lääkemääräys, johon uusimispyyntö </w:t>
            </w:r>
            <w:r>
              <w:rPr>
                <w:sz w:val="20"/>
                <w:szCs w:val="20"/>
              </w:rPr>
              <w:lastRenderedPageBreak/>
              <w:t>kohdistuu (typeCode=APND)</w:t>
            </w:r>
          </w:p>
        </w:tc>
        <w:tc>
          <w:tcPr>
            <w:tcW w:w="2835" w:type="dxa"/>
          </w:tcPr>
          <w:p w14:paraId="5D25C994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14:paraId="28E54480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14:paraId="106AA928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</w:t>
            </w:r>
            <w:r>
              <w:rPr>
                <w:sz w:val="20"/>
                <w:szCs w:val="20"/>
              </w:rPr>
              <w:lastRenderedPageBreak/>
              <w:t xml:space="preserve">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id=1.2.246.10.23232323.93.2006.24</w:t>
            </w:r>
          </w:p>
          <w:p w14:paraId="0C6DCE95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27109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2710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2710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271093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271093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code=8</w:t>
            </w:r>
          </w:p>
          <w:p w14:paraId="672CE2A5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14:paraId="4B328550" w14:textId="77777777" w:rsidR="00522FC1" w:rsidRDefault="00522FC1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012CD9">
        <w:tc>
          <w:tcPr>
            <w:tcW w:w="2261" w:type="dxa"/>
          </w:tcPr>
          <w:p w14:paraId="41DBE1EE" w14:textId="77777777" w:rsidR="00522FC1" w:rsidRDefault="00522FC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 – Toimitus</w:t>
            </w:r>
          </w:p>
          <w:p w14:paraId="2CC832B3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14:paraId="1945DF5E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3756549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012CD9">
        <w:tc>
          <w:tcPr>
            <w:tcW w:w="2261" w:type="dxa"/>
          </w:tcPr>
          <w:p w14:paraId="3F3B6A87" w14:textId="77777777" w:rsidR="00522FC1" w:rsidRPr="0005050A" w:rsidRDefault="001250A1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11 - Toimituksen mitätöinti</w:t>
            </w:r>
          </w:p>
          <w:p w14:paraId="2633C4C3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B4C9F4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537535DA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3C57BA4" w14:textId="77777777" w:rsidR="00522FC1" w:rsidRDefault="00522FC1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14:paraId="5A4846A6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012CD9">
        <w:tc>
          <w:tcPr>
            <w:tcW w:w="2261" w:type="dxa"/>
          </w:tcPr>
          <w:p w14:paraId="7BBE7277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14:paraId="47BD0F59" w14:textId="77777777" w:rsidR="00012CD9" w:rsidRPr="005951DF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8DE517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47ABF0A7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3CDCAA37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14:paraId="1981C872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14:paraId="0831B320" w14:textId="77777777"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012CD9">
        <w:tc>
          <w:tcPr>
            <w:tcW w:w="2261" w:type="dxa"/>
          </w:tcPr>
          <w:p w14:paraId="7DB42DC6" w14:textId="77777777" w:rsidR="00522FC1" w:rsidRPr="0005050A" w:rsidRDefault="001250A1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16 – Annosjakelu</w:t>
            </w:r>
          </w:p>
          <w:p w14:paraId="5B2A4DC1" w14:textId="77777777"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012CD9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14:paraId="062DEF3B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19DD7553" w14:textId="77777777"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012CD9">
        <w:tc>
          <w:tcPr>
            <w:tcW w:w="2261" w:type="dxa"/>
          </w:tcPr>
          <w:p w14:paraId="3EE750C3" w14:textId="77777777" w:rsidR="00522FC1" w:rsidRPr="0005050A" w:rsidRDefault="001250A1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17 - Annosjakelun purku</w:t>
            </w:r>
          </w:p>
          <w:p w14:paraId="3F9CD4D3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lastRenderedPageBreak/>
              <w:t>Prescription Portioned Fulfillment Delivery Cancellation</w:t>
            </w:r>
          </w:p>
          <w:p w14:paraId="7060C2BB" w14:textId="77777777" w:rsidR="00522FC1" w:rsidRPr="00012CD9" w:rsidRDefault="00522FC1" w:rsidP="00012CD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Lääkemääräys, jota annosjakelun purku </w:t>
            </w:r>
            <w:r>
              <w:rPr>
                <w:sz w:val="20"/>
                <w:szCs w:val="20"/>
              </w:rPr>
              <w:lastRenderedPageBreak/>
              <w:t>koskee (typeCode=APND)</w:t>
            </w:r>
          </w:p>
          <w:p w14:paraId="38DDEF77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14:paraId="039B1A73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14:paraId="7812F822" w14:textId="77777777"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2C02B62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2F784631" w14:textId="77777777"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012CD9">
        <w:tc>
          <w:tcPr>
            <w:tcW w:w="2261" w:type="dxa"/>
          </w:tcPr>
          <w:p w14:paraId="2DCBF9BD" w14:textId="77777777" w:rsidR="00522FC1" w:rsidRDefault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18 - Toimitusvarauksen purku</w:t>
            </w:r>
          </w:p>
          <w:p w14:paraId="5A965A0C" w14:textId="77777777" w:rsidR="00D257D2" w:rsidRPr="006D2308" w:rsidRDefault="006D2308">
            <w:pPr>
              <w:rPr>
                <w:sz w:val="20"/>
                <w:szCs w:val="20"/>
                <w:lang w:val="en-US"/>
              </w:rPr>
            </w:pPr>
            <w:bookmarkStart w:id="73" w:name="_Ref189450047"/>
            <w:bookmarkStart w:id="74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73"/>
            <w:bookmarkEnd w:id="74"/>
          </w:p>
        </w:tc>
        <w:tc>
          <w:tcPr>
            <w:tcW w:w="709" w:type="dxa"/>
          </w:tcPr>
          <w:p w14:paraId="34B8784A" w14:textId="77777777" w:rsidR="00522FC1" w:rsidRPr="006D2308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(typeCode=APND)</w:t>
            </w:r>
          </w:p>
        </w:tc>
        <w:tc>
          <w:tcPr>
            <w:tcW w:w="2835" w:type="dxa"/>
          </w:tcPr>
          <w:p w14:paraId="01084E74" w14:textId="77777777" w:rsidR="00012CD9" w:rsidRDefault="00012CD9" w:rsidP="00012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22FC1" w:rsidRDefault="00012CD9" w:rsidP="00012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6E7360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6E7360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6E73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6E736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6E736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6E736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6E736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7367D30" w14:textId="77777777" w:rsidR="00522FC1" w:rsidRPr="00012CD9" w:rsidRDefault="006E7360" w:rsidP="006E7360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77777777" w:rsidR="00D243CE" w:rsidRDefault="00D243CE"/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1B6B55" w:rsidRDefault="001B6B55">
      <w:r>
        <w:separator/>
      </w:r>
    </w:p>
  </w:endnote>
  <w:endnote w:type="continuationSeparator" w:id="0">
    <w:p w14:paraId="42FCAA9F" w14:textId="77777777" w:rsidR="001B6B55" w:rsidRDefault="001B6B55">
      <w:r>
        <w:continuationSeparator/>
      </w:r>
    </w:p>
  </w:endnote>
  <w:endnote w:type="continuationNotice" w:id="1">
    <w:p w14:paraId="607B5EF4" w14:textId="77777777" w:rsidR="001B6B55" w:rsidRDefault="001B6B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0021B6" w:rsidRDefault="000021B6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3F9356AB" w:rsidR="000021B6" w:rsidRPr="00F117F8" w:rsidRDefault="000021B6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  <w:lang w:val="en-US"/>
      </w:rPr>
      <w:t>Laakemaarayksen_CDA_R2_Header_v4.00</w:t>
    </w:r>
    <w:r>
      <w:rPr>
        <w:sz w:val="18"/>
        <w:szCs w:val="18"/>
      </w:rPr>
      <w:fldChar w:fldCharType="end"/>
    </w:r>
    <w:r>
      <w:rPr>
        <w:sz w:val="18"/>
        <w:szCs w:val="18"/>
        <w:lang w:val="en-US"/>
      </w:rPr>
      <w:tab/>
    </w:r>
    <w:r w:rsidR="00447094">
      <w:rPr>
        <w:sz w:val="18"/>
        <w:szCs w:val="18"/>
        <w:lang w:val="en-US"/>
      </w:rPr>
      <w:t>_RC1.docx</w:t>
    </w:r>
    <w:r>
      <w:rPr>
        <w:sz w:val="18"/>
        <w:szCs w:val="18"/>
        <w:lang w:val="en-US"/>
      </w:rPr>
      <w:t xml:space="preserve">        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F117F8">
      <w:rPr>
        <w:lang w:val="en-US"/>
      </w:rPr>
      <w:t xml:space="preserve"> </w:t>
    </w:r>
    <w:r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0021B6" w:rsidRDefault="000021B6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5DFC66B4" w:rsidR="000021B6" w:rsidRPr="00CC2055" w:rsidRDefault="000021B6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  <w:lang w:val="en-US"/>
      </w:rPr>
      <w:t>Laakemaarayksen_CDA_R2_Header_v4.00_.doc</w:t>
    </w:r>
    <w:r>
      <w:rPr>
        <w:sz w:val="18"/>
        <w:szCs w:val="18"/>
      </w:rPr>
      <w:fldChar w:fldCharType="end"/>
    </w:r>
    <w:r w:rsidRPr="00CC2055">
      <w:rPr>
        <w:sz w:val="18"/>
        <w:szCs w:val="18"/>
        <w:lang w:val="en-US"/>
      </w:rPr>
      <w:t>x</w:t>
    </w: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0021B6" w:rsidRDefault="000021B6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0021B6" w:rsidRDefault="000021B6" w:rsidP="00CF5A62">
    <w:pPr>
      <w:pStyle w:val="Alatunniste"/>
      <w:rPr>
        <w:sz w:val="18"/>
        <w:szCs w:val="18"/>
        <w:lang w:val="en-US"/>
      </w:rPr>
    </w:pPr>
  </w:p>
  <w:p w14:paraId="52796D85" w14:textId="1222D803" w:rsidR="000021B6" w:rsidRDefault="000021B6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0021B6" w:rsidRPr="00CF5A62" w:rsidRDefault="000021B6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0021B6" w:rsidRDefault="000021B6" w:rsidP="005F1D25">
    <w:pPr>
      <w:pStyle w:val="Alatunniste"/>
      <w:rPr>
        <w:sz w:val="18"/>
        <w:szCs w:val="18"/>
        <w:lang w:val="en-US"/>
      </w:rPr>
    </w:pPr>
  </w:p>
  <w:p w14:paraId="4303DFE2" w14:textId="77777777" w:rsidR="000021B6" w:rsidRDefault="000021B6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0021B6" w:rsidRPr="005F1D25" w:rsidRDefault="000021B6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1B6B55" w:rsidRDefault="001B6B55">
      <w:r>
        <w:separator/>
      </w:r>
    </w:p>
  </w:footnote>
  <w:footnote w:type="continuationSeparator" w:id="0">
    <w:p w14:paraId="6744E4CF" w14:textId="77777777" w:rsidR="001B6B55" w:rsidRDefault="001B6B55">
      <w:r>
        <w:continuationSeparator/>
      </w:r>
    </w:p>
  </w:footnote>
  <w:footnote w:type="continuationNotice" w:id="1">
    <w:p w14:paraId="0B5825BE" w14:textId="77777777" w:rsidR="001B6B55" w:rsidRDefault="001B6B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6"/>
      <w:gridCol w:w="1058"/>
    </w:tblGrid>
    <w:tr w:rsidR="000021B6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0021B6" w:rsidRDefault="000021B6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0021B6" w:rsidRDefault="000021B6">
          <w:pPr>
            <w:pStyle w:val="Yltunniste"/>
          </w:pPr>
        </w:p>
      </w:tc>
      <w:tc>
        <w:tcPr>
          <w:tcW w:w="3922" w:type="dxa"/>
        </w:tcPr>
        <w:p w14:paraId="00FF100C" w14:textId="77777777" w:rsidR="000021B6" w:rsidRDefault="000021B6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1B6B55">
            <w:fldChar w:fldCharType="begin"/>
          </w:r>
          <w:r w:rsidR="001B6B55">
            <w:instrText xml:space="preserve"> DOCPROPERTY  VersioNro  \* MERGEFORMAT </w:instrText>
          </w:r>
          <w:r w:rsidR="001B6B55">
            <w:fldChar w:fldCharType="separate"/>
          </w:r>
          <w:r>
            <w:t>4.00</w:t>
          </w:r>
          <w:r w:rsidR="001B6B55">
            <w:fldChar w:fldCharType="end"/>
          </w:r>
        </w:p>
      </w:tc>
      <w:tc>
        <w:tcPr>
          <w:tcW w:w="1080" w:type="dxa"/>
        </w:tcPr>
        <w:p w14:paraId="4D9D8296" w14:textId="71D27F70" w:rsidR="000021B6" w:rsidRDefault="000021B6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447094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447094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0021B6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0021B6" w:rsidRDefault="000021B6">
          <w:pPr>
            <w:pStyle w:val="Yltunniste"/>
          </w:pPr>
        </w:p>
      </w:tc>
      <w:tc>
        <w:tcPr>
          <w:tcW w:w="0" w:type="auto"/>
        </w:tcPr>
        <w:p w14:paraId="2BD6069E" w14:textId="77777777" w:rsidR="000021B6" w:rsidRDefault="000021B6">
          <w:pPr>
            <w:pStyle w:val="Yltunniste"/>
          </w:pPr>
          <w:r>
            <w:t>Lääkemääräyksen</w:t>
          </w:r>
        </w:p>
        <w:p w14:paraId="3FA5D46D" w14:textId="77777777" w:rsidR="000021B6" w:rsidRDefault="000021B6">
          <w:pPr>
            <w:pStyle w:val="Yltunniste"/>
          </w:pPr>
          <w:r>
            <w:t>CDA R2 Header</w:t>
          </w:r>
        </w:p>
        <w:p w14:paraId="6A17951B" w14:textId="77777777" w:rsidR="000021B6" w:rsidRDefault="000021B6">
          <w:pPr>
            <w:pStyle w:val="Yltunniste"/>
          </w:pPr>
        </w:p>
      </w:tc>
      <w:tc>
        <w:tcPr>
          <w:tcW w:w="3922" w:type="dxa"/>
        </w:tcPr>
        <w:p w14:paraId="48C96839" w14:textId="77777777" w:rsidR="000021B6" w:rsidRDefault="000021B6">
          <w:pPr>
            <w:pStyle w:val="Yltunniste"/>
            <w:jc w:val="center"/>
          </w:pPr>
        </w:p>
        <w:p w14:paraId="4F59A18F" w14:textId="4F612557" w:rsidR="000021B6" w:rsidRDefault="001B6B55" w:rsidP="00661848">
          <w:pPr>
            <w:pStyle w:val="Yltunniste"/>
            <w:jc w:val="center"/>
          </w:pPr>
          <w:r>
            <w:fldChar w:fldCharType="begin"/>
          </w:r>
          <w:r>
            <w:instrText xml:space="preserve"> DOCPROPERTY  VersioPvm  \* MERGEFORMAT </w:instrText>
          </w:r>
          <w:r>
            <w:fldChar w:fldCharType="separate"/>
          </w:r>
          <w:r w:rsidR="000021B6">
            <w:t>31.3.2020</w:t>
          </w:r>
          <w:r>
            <w:fldChar w:fldCharType="end"/>
          </w:r>
        </w:p>
      </w:tc>
      <w:tc>
        <w:tcPr>
          <w:tcW w:w="1080" w:type="dxa"/>
        </w:tcPr>
        <w:p w14:paraId="13A9DF76" w14:textId="77777777" w:rsidR="000021B6" w:rsidRDefault="000021B6">
          <w:pPr>
            <w:pStyle w:val="Yltunniste"/>
          </w:pPr>
        </w:p>
      </w:tc>
    </w:tr>
    <w:tr w:rsidR="000021B6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0021B6" w:rsidRDefault="000021B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0021B6" w:rsidRDefault="000021B6">
          <w:pPr>
            <w:pStyle w:val="Yltunniste"/>
          </w:pPr>
        </w:p>
      </w:tc>
      <w:tc>
        <w:tcPr>
          <w:tcW w:w="3922" w:type="dxa"/>
        </w:tcPr>
        <w:p w14:paraId="0778D6FB" w14:textId="77777777" w:rsidR="000021B6" w:rsidRDefault="000021B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0021B6" w:rsidRDefault="000021B6">
          <w:pPr>
            <w:pStyle w:val="Yltunniste"/>
          </w:pPr>
        </w:p>
      </w:tc>
    </w:tr>
  </w:tbl>
  <w:p w14:paraId="7433783B" w14:textId="77777777" w:rsidR="000021B6" w:rsidRDefault="000021B6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1CC91DA4" w:rsidR="000021B6" w:rsidRDefault="000021B6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1B6B55">
      <w:fldChar w:fldCharType="begin"/>
    </w:r>
    <w:r w:rsidR="001B6B55">
      <w:instrText xml:space="preserve"> DOCPROPERTY  VersioNro  \* MERGEFORMAT </w:instrText>
    </w:r>
    <w:r w:rsidR="001B6B55">
      <w:fldChar w:fldCharType="separate"/>
    </w:r>
    <w:r>
      <w:t>4.00</w:t>
    </w:r>
    <w:r w:rsidR="001B6B55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447094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447094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0021B6" w:rsidRDefault="000021B6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04FED591" w:rsidR="000021B6" w:rsidRDefault="000021B6" w:rsidP="00E411B1">
    <w:pPr>
      <w:pStyle w:val="Yltunniste"/>
      <w:tabs>
        <w:tab w:val="clear" w:pos="4153"/>
        <w:tab w:val="left" w:pos="4253"/>
      </w:tabs>
    </w:pPr>
    <w:r>
      <w:tab/>
    </w:r>
    <w:r w:rsidR="001B6B55">
      <w:fldChar w:fldCharType="begin"/>
    </w:r>
    <w:r w:rsidR="001B6B55">
      <w:instrText xml:space="preserve"> DOCPROPERTY  VersioPvm  \* MERGEFORMAT </w:instrText>
    </w:r>
    <w:r w:rsidR="001B6B55">
      <w:fldChar w:fldCharType="separate"/>
    </w:r>
    <w:r>
      <w:t>31.3.2020</w:t>
    </w:r>
    <w:r w:rsidR="001B6B55">
      <w:fldChar w:fldCharType="end"/>
    </w:r>
  </w:p>
  <w:p w14:paraId="3E16D02A" w14:textId="77777777" w:rsidR="000021B6" w:rsidRDefault="000021B6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0346C160" w:rsidR="000021B6" w:rsidRDefault="000021B6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1B6B55">
      <w:fldChar w:fldCharType="begin"/>
    </w:r>
    <w:r w:rsidR="001B6B55">
      <w:instrText xml:space="preserve"> DOCPROPERTY  VersioNro  \* MERGEFORMAT </w:instrText>
    </w:r>
    <w:r w:rsidR="001B6B55">
      <w:fldChar w:fldCharType="separate"/>
    </w:r>
    <w:r>
      <w:t>4.00</w:t>
    </w:r>
    <w:r w:rsidR="001B6B55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447094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447094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0021B6" w:rsidRDefault="000021B6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6BAA22F6" w:rsidR="000021B6" w:rsidRDefault="000021B6" w:rsidP="00E411B1">
    <w:pPr>
      <w:pStyle w:val="Yltunniste"/>
      <w:tabs>
        <w:tab w:val="clear" w:pos="4153"/>
        <w:tab w:val="left" w:pos="4253"/>
      </w:tabs>
    </w:pPr>
    <w:r>
      <w:tab/>
    </w:r>
    <w:r w:rsidR="001B6B55">
      <w:fldChar w:fldCharType="begin"/>
    </w:r>
    <w:r w:rsidR="001B6B55">
      <w:instrText xml:space="preserve"> DOCPROPERTY  VersioPvm  \* MERGEFORMAT </w:instrText>
    </w:r>
    <w:r w:rsidR="001B6B55">
      <w:fldChar w:fldCharType="separate"/>
    </w:r>
    <w:r>
      <w:t>31.3.2020</w:t>
    </w:r>
    <w:r w:rsidR="001B6B55">
      <w:fldChar w:fldCharType="end"/>
    </w:r>
  </w:p>
  <w:p w14:paraId="7138793E" w14:textId="77777777" w:rsidR="000021B6" w:rsidRPr="00CF5A62" w:rsidRDefault="000021B6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0021B6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0021B6" w:rsidRDefault="000021B6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0021B6" w:rsidRDefault="000021B6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0021B6" w:rsidRDefault="000021B6" w:rsidP="00FC7E77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>Versio 4.00</w:t>
          </w:r>
        </w:p>
      </w:tc>
      <w:tc>
        <w:tcPr>
          <w:tcW w:w="1080" w:type="dxa"/>
        </w:tcPr>
        <w:p w14:paraId="2B1BD482" w14:textId="745CC21F" w:rsidR="000021B6" w:rsidRDefault="000021B6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447094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447094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0021B6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0021B6" w:rsidRDefault="000021B6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0021B6" w:rsidRDefault="000021B6" w:rsidP="0052317C">
          <w:pPr>
            <w:pStyle w:val="Yltunniste"/>
          </w:pPr>
          <w:r>
            <w:t>Lääkemääräyksen</w:t>
          </w:r>
        </w:p>
        <w:p w14:paraId="25281369" w14:textId="77777777" w:rsidR="000021B6" w:rsidRDefault="000021B6" w:rsidP="0052317C">
          <w:pPr>
            <w:pStyle w:val="Yltunniste"/>
          </w:pPr>
          <w:r>
            <w:t>CDA R2 Header</w:t>
          </w:r>
        </w:p>
        <w:p w14:paraId="1C94D357" w14:textId="77777777" w:rsidR="000021B6" w:rsidRDefault="000021B6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0021B6" w:rsidRDefault="000021B6" w:rsidP="0052317C">
          <w:pPr>
            <w:pStyle w:val="Yltunniste"/>
            <w:jc w:val="center"/>
          </w:pPr>
        </w:p>
        <w:p w14:paraId="549F715D" w14:textId="10717AEA" w:rsidR="000021B6" w:rsidRDefault="000021B6" w:rsidP="00F117F8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31.3.2020</w:t>
          </w:r>
        </w:p>
      </w:tc>
      <w:tc>
        <w:tcPr>
          <w:tcW w:w="1080" w:type="dxa"/>
        </w:tcPr>
        <w:p w14:paraId="708A725C" w14:textId="77777777" w:rsidR="000021B6" w:rsidRDefault="000021B6" w:rsidP="0052317C">
          <w:pPr>
            <w:pStyle w:val="Yltunniste"/>
          </w:pPr>
        </w:p>
      </w:tc>
    </w:tr>
    <w:tr w:rsidR="000021B6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0021B6" w:rsidRDefault="000021B6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0021B6" w:rsidRDefault="000021B6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0021B6" w:rsidRDefault="000021B6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0021B6" w:rsidRDefault="000021B6" w:rsidP="0052317C">
          <w:pPr>
            <w:pStyle w:val="Yltunniste"/>
          </w:pPr>
        </w:p>
      </w:tc>
    </w:tr>
  </w:tbl>
  <w:p w14:paraId="49319763" w14:textId="77777777" w:rsidR="000021B6" w:rsidRPr="005F1D25" w:rsidRDefault="000021B6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4208"/>
    <w:rsid w:val="000C5552"/>
    <w:rsid w:val="000C602E"/>
    <w:rsid w:val="000C68D5"/>
    <w:rsid w:val="000D0E0A"/>
    <w:rsid w:val="000D2C53"/>
    <w:rsid w:val="000E0536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B1C"/>
    <w:rsid w:val="00220911"/>
    <w:rsid w:val="00220FB1"/>
    <w:rsid w:val="00221736"/>
    <w:rsid w:val="002222BD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C6D"/>
    <w:rsid w:val="00485433"/>
    <w:rsid w:val="00487FEF"/>
    <w:rsid w:val="004910A4"/>
    <w:rsid w:val="00495222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5D6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4013"/>
    <w:rsid w:val="00A440EB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2F45"/>
    <w:rsid w:val="00DF3E41"/>
    <w:rsid w:val="00DF6019"/>
    <w:rsid w:val="00E00D96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4748"/>
    <w:rsid w:val="00FE03FD"/>
    <w:rsid w:val="00FE2FEE"/>
    <w:rsid w:val="00FE6426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18" Type="http://schemas.openxmlformats.org/officeDocument/2006/relationships/image" Target="media/image3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cid:image001.png@01D5059E.78D6C390" TargetMode="External"/><Relationship Id="rId17" Type="http://schemas.openxmlformats.org/officeDocument/2006/relationships/image" Target="media/image2.wmf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fi/web/ammattilaisille/arkkitehtuuri" TargetMode="External"/><Relationship Id="rId20" Type="http://schemas.openxmlformats.org/officeDocument/2006/relationships/image" Target="media/image5.png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footer" Target="footer1.xml"/><Relationship Id="rId28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062585F9C747C4D86B143AA8D972F78" ma:contentTypeVersion="10" ma:contentTypeDescription="Luo uusi asiakirja." ma:contentTypeScope="" ma:versionID="1a6a028fc79cdf0246413633a1546bda">
  <xsd:schema xmlns:xsd="http://www.w3.org/2001/XMLSchema" xmlns:xs="http://www.w3.org/2001/XMLSchema" xmlns:p="http://schemas.microsoft.com/office/2006/metadata/properties" xmlns:ns3="5a1830aa-b45a-4482-ad1b-84ed9c539ac7" xmlns:ns4="87161ebe-4aa1-4e8e-b6a1-459f7e0f92db" targetNamespace="http://schemas.microsoft.com/office/2006/metadata/properties" ma:root="true" ma:fieldsID="7d3beef97550d24d2d25b4f298783afc" ns3:_="" ns4:_="">
    <xsd:import namespace="5a1830aa-b45a-4482-ad1b-84ed9c539ac7"/>
    <xsd:import namespace="87161ebe-4aa1-4e8e-b6a1-459f7e0f92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830aa-b45a-4482-ad1b-84ed9c539a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61ebe-4aa1-4e8e-b6a1-459f7e0f92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31BCE-02D5-4F51-9FA5-623EDBB1A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830aa-b45a-4482-ad1b-84ed9c539ac7"/>
    <ds:schemaRef ds:uri="87161ebe-4aa1-4e8e-b6a1-459f7e0f9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C0BCAC-8F88-4804-A161-0AADD6609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48FD83-B3DB-48D9-9E5B-5A1491C7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36</Pages>
  <Words>5657</Words>
  <Characters>45826</Characters>
  <Application>Microsoft Office Word</Application>
  <DocSecurity>0</DocSecurity>
  <Lines>381</Lines>
  <Paragraphs>102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51381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13</cp:revision>
  <cp:lastPrinted>2010-03-15T13:13:00Z</cp:lastPrinted>
  <dcterms:created xsi:type="dcterms:W3CDTF">2020-03-30T06:47:00Z</dcterms:created>
  <dcterms:modified xsi:type="dcterms:W3CDTF">2020-03-30T13:50:00Z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0x0101007062585F9C747C4D86B143AA8D972F78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93;#Lääkitys 1. vaihe|58591280-4c2c-415a-8ee7-6f8cfdf43f3a</vt:lpwstr>
  </property>
  <property fmtid="{D5CDD505-2E9C-101B-9397-08002B2CF9AE}" pid="10" name="KelaProjekti">
    <vt:lpwstr>92;#LAAKIPRJ1|617e478f-155d-40fb-ac43-2cc6e457e35f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/>
  </property>
  <property fmtid="{D5CDD505-2E9C-101B-9397-08002B2CF9AE}" pid="17" name="KelaAsiasanat">
    <vt:lpwstr/>
  </property>
</Properties>
</file>